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Popeyes</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b w:val="1"/>
          <w:sz w:val="28"/>
          <w:szCs w:val="28"/>
          <w:rtl w:val="0"/>
        </w:rPr>
        <w:t xml:space="preserve">iluminó la CDMX con la CH más famosa del mundo</w:t>
      </w:r>
    </w:p>
    <w:p w:rsidR="00000000" w:rsidDel="00000000" w:rsidP="00000000" w:rsidRDefault="00000000" w:rsidRPr="00000000" w14:paraId="00000002">
      <w:pPr>
        <w:spacing w:line="240" w:lineRule="auto"/>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motivo de su reciente llegada a la CDMX, </w:t>
      </w:r>
      <w:r w:rsidDel="00000000" w:rsidR="00000000" w:rsidRPr="00000000">
        <w:rPr>
          <w:rFonts w:ascii="Proxima Nova" w:cs="Proxima Nova" w:eastAsia="Proxima Nova" w:hAnsi="Proxima Nova"/>
          <w:b w:val="1"/>
          <w:rtl w:val="0"/>
        </w:rPr>
        <w:t xml:space="preserve">Popeyes®</w:t>
      </w:r>
      <w:r w:rsidDel="00000000" w:rsidR="00000000" w:rsidRPr="00000000">
        <w:rPr>
          <w:rFonts w:ascii="Proxima Nova" w:cs="Proxima Nova" w:eastAsia="Proxima Nova" w:hAnsi="Proxima Nova"/>
          <w:rtl w:val="0"/>
        </w:rPr>
        <w:t xml:space="preserve">, el pollo más famoso de Louisiana, y de la mano del </w:t>
      </w:r>
      <w:r w:rsidDel="00000000" w:rsidR="00000000" w:rsidRPr="00000000">
        <w:rPr>
          <w:rFonts w:ascii="Proxima Nova" w:cs="Proxima Nova" w:eastAsia="Proxima Nova" w:hAnsi="Proxima Nova"/>
          <w:b w:val="1"/>
          <w:rtl w:val="0"/>
        </w:rPr>
        <w:t xml:space="preserve">Chapulín Colorado©</w:t>
      </w:r>
      <w:r w:rsidDel="00000000" w:rsidR="00000000" w:rsidRPr="00000000">
        <w:rPr>
          <w:rFonts w:ascii="Proxima Nova" w:cs="Proxima Nova" w:eastAsia="Proxima Nova" w:hAnsi="Proxima Nova"/>
          <w:rtl w:val="0"/>
        </w:rPr>
        <w:t xml:space="preserve">  iluminaron la Torre Latinoamericana con la </w:t>
      </w:r>
      <w:r w:rsidDel="00000000" w:rsidR="00000000" w:rsidRPr="00000000">
        <w:rPr>
          <w:rFonts w:ascii="Proxima Nova" w:cs="Proxima Nova" w:eastAsia="Proxima Nova" w:hAnsi="Proxima Nova"/>
          <w:b w:val="1"/>
          <w:rtl w:val="0"/>
        </w:rPr>
        <w:t xml:space="preserve">“CH” más famosa del mundo</w:t>
      </w:r>
      <w:r w:rsidDel="00000000" w:rsidR="00000000" w:rsidRPr="00000000">
        <w:rPr>
          <w:rFonts w:ascii="Proxima Nova" w:cs="Proxima Nova" w:eastAsia="Proxima Nova" w:hAnsi="Proxima Nova"/>
          <w:rtl w:val="0"/>
        </w:rPr>
        <w:t xml:space="preserve">, como muestra de que en el corazón del entrañable personaje también está presente el amor de los mexicanos por el CHicken (pollo).</w:t>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noche del 28 de octubre, tras la inauguración de su primera sucursal en Av. Insurgentes Sur 810, el cielo se iluminó de naranja y amarillo para presentar el nuevo y delicioso </w:t>
      </w:r>
      <w:r w:rsidDel="00000000" w:rsidR="00000000" w:rsidRPr="00000000">
        <w:rPr>
          <w:rFonts w:ascii="Proxima Nova" w:cs="Proxima Nova" w:eastAsia="Proxima Nova" w:hAnsi="Proxima Nova"/>
          <w:b w:val="1"/>
          <w:rtl w:val="0"/>
        </w:rPr>
        <w:t xml:space="preserve">Chicken Sándwich</w:t>
      </w:r>
      <w:r w:rsidDel="00000000" w:rsidR="00000000" w:rsidRPr="00000000">
        <w:rPr>
          <w:rFonts w:ascii="Proxima Nova" w:cs="Proxima Nova" w:eastAsia="Proxima Nova" w:hAnsi="Proxima Nova"/>
          <w:rtl w:val="0"/>
        </w:rPr>
        <w:t xml:space="preserve"> de Popeyes®, que tiene todos los ingredientes fríamente calculados para deleitar el paladar de los mexicanos en cada mordida con su sabor picosito.</w:t>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Popeyes®</w:t>
      </w:r>
      <w:r w:rsidDel="00000000" w:rsidR="00000000" w:rsidRPr="00000000">
        <w:rPr>
          <w:rFonts w:ascii="Proxima Nova" w:cs="Proxima Nova" w:eastAsia="Proxima Nova" w:hAnsi="Proxima Nova"/>
          <w:rtl w:val="0"/>
        </w:rPr>
        <w:t xml:space="preserve"> invita a los verdaderos fanáticos del pollo frito a demostrar su verdadero amor por el CHicken junto a la “</w:t>
      </w:r>
      <w:r w:rsidDel="00000000" w:rsidR="00000000" w:rsidRPr="00000000">
        <w:rPr>
          <w:rFonts w:ascii="Proxima Nova" w:cs="Proxima Nova" w:eastAsia="Proxima Nova" w:hAnsi="Proxima Nova"/>
          <w:b w:val="1"/>
          <w:rtl w:val="0"/>
        </w:rPr>
        <w:t xml:space="preserve">CH”</w:t>
      </w:r>
      <w:r w:rsidDel="00000000" w:rsidR="00000000" w:rsidRPr="00000000">
        <w:rPr>
          <w:rFonts w:ascii="Proxima Nova" w:cs="Proxima Nova" w:eastAsia="Proxima Nova" w:hAnsi="Proxima Nova"/>
          <w:rtl w:val="0"/>
        </w:rPr>
        <w:t xml:space="preserve"> más icónica de todos los tiempos, ya que no solo es el escudo de uno de los personajes más entrañables de la historia de la televisión, también es el estandarte de uno de los restaurantes de servicio rápido de pollo más grandes del mundo.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Durante los próximos días la “CH” invadirá la ciudad, para invitar a los mexicanos a demostrar el amor por el CHicken, que hará que Popeyes con su tradición culinaria e inigualable sabor llegue a</w:t>
      </w:r>
      <w:r w:rsidDel="00000000" w:rsidR="00000000" w:rsidRPr="00000000">
        <w:rPr>
          <w:rFonts w:ascii="Proxima Nova" w:cs="Proxima Nova" w:eastAsia="Proxima Nova" w:hAnsi="Proxima Nova"/>
          <w:rtl w:val="0"/>
        </w:rPr>
        <w:t xml:space="preserve"> los corazones de los jóvenes mexicanos y disfruten de un momento de placer mientras comen un Chicken Sándwich.</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Para más información visita la página </w:t>
      </w:r>
      <w:hyperlink r:id="rId7">
        <w:r w:rsidDel="00000000" w:rsidR="00000000" w:rsidRPr="00000000">
          <w:rPr>
            <w:rFonts w:ascii="Proxima Nova" w:cs="Proxima Nova" w:eastAsia="Proxima Nova" w:hAnsi="Proxima Nova"/>
            <w:color w:val="f25600"/>
            <w:highlight w:val="white"/>
            <w:u w:val="single"/>
            <w:rtl w:val="0"/>
          </w:rPr>
          <w:t xml:space="preserve">popeyes.com.mx</w:t>
        </w:r>
      </w:hyperlink>
      <w:r w:rsidDel="00000000" w:rsidR="00000000" w:rsidRPr="00000000">
        <w:rPr>
          <w:rFonts w:ascii="Proxima Nova" w:cs="Proxima Nova" w:eastAsia="Proxima Nova" w:hAnsi="Proxima Nova"/>
          <w:color w:val="333333"/>
          <w:highlight w:val="white"/>
          <w:rtl w:val="0"/>
        </w:rPr>
        <w:t xml:space="preserve"> </w:t>
      </w:r>
      <w:r w:rsidDel="00000000" w:rsidR="00000000" w:rsidRPr="00000000">
        <w:rPr>
          <w:rFonts w:ascii="Proxima Nova" w:cs="Proxima Nova" w:eastAsia="Proxima Nova" w:hAnsi="Proxima Nova"/>
          <w:highlight w:val="white"/>
          <w:rtl w:val="0"/>
        </w:rPr>
        <w:t xml:space="preserve">y sus redes sociales en </w:t>
      </w:r>
      <w:hyperlink r:id="rId8">
        <w:r w:rsidDel="00000000" w:rsidR="00000000" w:rsidRPr="00000000">
          <w:rPr>
            <w:rFonts w:ascii="Proxima Nova" w:cs="Proxima Nova" w:eastAsia="Proxima Nova" w:hAnsi="Proxima Nova"/>
            <w:color w:val="f25600"/>
            <w:highlight w:val="white"/>
            <w:u w:val="single"/>
            <w:rtl w:val="0"/>
          </w:rPr>
          <w:t xml:space="preserve">Facebook</w:t>
        </w:r>
      </w:hyperlink>
      <w:r w:rsidDel="00000000" w:rsidR="00000000" w:rsidRPr="00000000">
        <w:rPr>
          <w:rFonts w:ascii="Proxima Nova" w:cs="Proxima Nova" w:eastAsia="Proxima Nova" w:hAnsi="Proxima Nova"/>
          <w:color w:val="333333"/>
          <w:highlight w:val="white"/>
          <w:rtl w:val="0"/>
        </w:rPr>
        <w:t xml:space="preserve"> e </w:t>
      </w:r>
      <w:hyperlink r:id="rId9">
        <w:r w:rsidDel="00000000" w:rsidR="00000000" w:rsidRPr="00000000">
          <w:rPr>
            <w:rFonts w:ascii="Proxima Nova" w:cs="Proxima Nova" w:eastAsia="Proxima Nova" w:hAnsi="Proxima Nova"/>
            <w:color w:val="f25600"/>
            <w:highlight w:val="white"/>
            <w:u w:val="single"/>
            <w:rtl w:val="0"/>
          </w:rPr>
          <w:t xml:space="preserve">Instagram</w:t>
        </w:r>
      </w:hyperlink>
      <w:r w:rsidDel="00000000" w:rsidR="00000000" w:rsidRPr="00000000">
        <w:rPr>
          <w:rFonts w:ascii="Proxima Nova" w:cs="Proxima Nova" w:eastAsia="Proxima Nova" w:hAnsi="Proxima Nova"/>
          <w:i w:val="1"/>
          <w:color w:val="333333"/>
          <w:highlight w:val="white"/>
          <w:rtl w:val="0"/>
        </w:rPr>
        <w:t xml:space="preserve">. </w:t>
      </w:r>
      <w:r w:rsidDel="00000000" w:rsidR="00000000" w:rsidRPr="00000000">
        <w:rPr>
          <w:rFonts w:ascii="Proxima Nova" w:cs="Proxima Nova" w:eastAsia="Proxima Nova" w:hAnsi="Proxima Nova"/>
          <w:b w:val="1"/>
          <w:i w:val="1"/>
          <w:color w:val="333333"/>
          <w:highlight w:val="white"/>
          <w:rtl w:val="0"/>
        </w:rPr>
        <w:t xml:space="preserve">#LoveThatChicken</w:t>
      </w: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Popeyes® Louisiana Kitchen</w:t>
      </w:r>
    </w:p>
    <w:p w:rsidR="00000000" w:rsidDel="00000000" w:rsidP="00000000" w:rsidRDefault="00000000" w:rsidRPr="00000000" w14:paraId="00000012">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Fundada en 1972 en Nueva Orleans, Popeyes® tiene más de 45 años de historia y tradición culinaria, se distingue por un menú único e inigualable con sazón de la gastronomía cajún. Con su pollo cuidadosamente marinado más de doce horas y su variado menú basado en su herencia de Louisiana y su sabrosa comida auténtica, ha permitido a Popeyes® convertirse en uno de los restaurantes de servicio rápido de pollo más grandes del mundo con más de 3.400 restaurantes en los Estados Unidos y en el resto del mundo.</w:t>
      </w:r>
    </w:p>
    <w:p w:rsidR="00000000" w:rsidDel="00000000" w:rsidP="00000000" w:rsidRDefault="00000000" w:rsidRPr="00000000" w14:paraId="00000014">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About Restaurant Brands International Inc.</w:t>
      </w: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Restaurant Brands International Inc. ("RBI") es una de las más grandes compañías de empresas de restaurantes de servicio rápido del mundo, con unas ventas anuales de 31.000 millones de dólares y 27,000 restaurantes en más de 100 países y territorios de Estados Unidos. RBI es propietaria de tres de las marcas de restaurantes de servicio rápido más destacadas e icónicas del mundo: TIM HORTONS®, BURGER KING® y POPEYES®. Estas marcas operadas de forma independiente han estado sirviendo a sus respectivos clientes, franquiciados y comunidades durante más de 45 años.</w:t>
      </w:r>
    </w:p>
    <w:p w:rsidR="00000000" w:rsidDel="00000000" w:rsidP="00000000" w:rsidRDefault="00000000" w:rsidRPr="00000000" w14:paraId="00000018">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JK Capital</w:t>
      </w:r>
    </w:p>
    <w:p w:rsidR="00000000" w:rsidDel="00000000" w:rsidP="00000000" w:rsidRDefault="00000000" w:rsidRPr="00000000" w14:paraId="0000001B">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JK Capital es el resultado de la asociación de un grupo de inversionistas experimentados y desarrolladores de negocios con un historial de creación de valor multimillonario en México, incluida la creación de las cadenas minoristas y QSR más grandes y rentables del país.</w:t>
      </w:r>
    </w:p>
    <w:p w:rsidR="00000000" w:rsidDel="00000000" w:rsidP="00000000" w:rsidRDefault="00000000" w:rsidRPr="00000000" w14:paraId="0000001D">
      <w:pPr>
        <w:spacing w:line="240" w:lineRule="auto"/>
        <w:jc w:val="both"/>
        <w:rPr>
          <w:rFonts w:ascii="Proxima Nova" w:cs="Proxima Nova" w:eastAsia="Proxima Nova" w:hAnsi="Proxima Nova"/>
          <w:sz w:val="20"/>
          <w:szCs w:val="20"/>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2152650" cy="528979"/>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2650" cy="5289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popeyesmex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peyes.com.mx/" TargetMode="External"/><Relationship Id="rId8" Type="http://schemas.openxmlformats.org/officeDocument/2006/relationships/hyperlink" Target="https://www.facebook.com/Popeyes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KmCRnSQgfyVdGiUPCmR3bXdhg==">AMUW2mUz2xM+YopkA7EtFxfFeJ2v4UvmQ1bgLhiuMSuyaaG+FvoSmoZEykP5lstcB5HpwkMXm78gmvbg9DtlCB5mmK8xqtYvVPOyNS908kEywPg97B4xEX4=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